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50F55C" w14:textId="46D2D4DC" w:rsidR="001436FD" w:rsidRDefault="001436FD" w:rsidP="001436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#85</w:t>
      </w:r>
      <w:r>
        <w:rPr>
          <w:b/>
          <w:i/>
          <w:noProof/>
          <w:sz w:val="28"/>
        </w:rPr>
        <w:tab/>
      </w:r>
      <w:r w:rsidR="00EC31D3" w:rsidRPr="00EC31D3">
        <w:rPr>
          <w:b/>
          <w:i/>
          <w:noProof/>
          <w:sz w:val="28"/>
        </w:rPr>
        <w:t>R4-1713731</w:t>
      </w:r>
    </w:p>
    <w:p w14:paraId="14E1AB62" w14:textId="77777777" w:rsidR="001436FD" w:rsidRPr="00E402A8" w:rsidRDefault="001436FD" w:rsidP="001436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United States, 17 Nov – 1 Dec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436FD" w14:paraId="1A624818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7883BA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1436FD" w14:paraId="5D324A73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48C2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36FD" w14:paraId="72D4D176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F0F2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5D8D733" w14:textId="77777777" w:rsidTr="0051292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47F98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54FE16E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  <w:hideMark/>
          </w:tcPr>
          <w:p w14:paraId="5488126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37B4CC" w14:textId="4DD49A75" w:rsidR="001436FD" w:rsidRDefault="00EC31D3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EC31D3">
              <w:rPr>
                <w:b/>
                <w:noProof/>
                <w:sz w:val="28"/>
              </w:rPr>
              <w:t>5483</w:t>
            </w:r>
          </w:p>
        </w:tc>
        <w:tc>
          <w:tcPr>
            <w:tcW w:w="709" w:type="dxa"/>
            <w:hideMark/>
          </w:tcPr>
          <w:p w14:paraId="0B1F9762" w14:textId="77777777" w:rsidR="001436FD" w:rsidRDefault="001436FD" w:rsidP="0051292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5FF3097" w14:textId="77777777" w:rsidR="001436FD" w:rsidRDefault="001436FD" w:rsidP="00512929">
            <w:pPr>
              <w:rPr>
                <w:noProof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</w:p>
        </w:tc>
        <w:tc>
          <w:tcPr>
            <w:tcW w:w="2693" w:type="dxa"/>
            <w:hideMark/>
          </w:tcPr>
          <w:p w14:paraId="39F80536" w14:textId="77777777" w:rsidR="001436FD" w:rsidRDefault="001436FD" w:rsidP="0051292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AECB68A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3C8B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0F5CC971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47F8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627A745A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A8A979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436FD" w14:paraId="235F1E83" w14:textId="77777777" w:rsidTr="00512929">
        <w:tc>
          <w:tcPr>
            <w:tcW w:w="9641" w:type="dxa"/>
            <w:gridSpan w:val="9"/>
          </w:tcPr>
          <w:p w14:paraId="0ECE820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3224482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436FD" w14:paraId="381C7695" w14:textId="77777777" w:rsidTr="00512929">
        <w:tc>
          <w:tcPr>
            <w:tcW w:w="2835" w:type="dxa"/>
            <w:hideMark/>
          </w:tcPr>
          <w:p w14:paraId="24AAFC8E" w14:textId="77777777" w:rsidR="001436FD" w:rsidRDefault="001436FD" w:rsidP="0051292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A7987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90247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D45F1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0500DF4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A34305E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0611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E0A5CA4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0E7E1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FE15C9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436FD" w14:paraId="46323A45" w14:textId="77777777" w:rsidTr="00512929">
        <w:tc>
          <w:tcPr>
            <w:tcW w:w="9641" w:type="dxa"/>
            <w:gridSpan w:val="11"/>
          </w:tcPr>
          <w:p w14:paraId="4C9689D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7E3B6657" w14:textId="77777777" w:rsidTr="0051292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F2420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B1181" w14:textId="744DE307" w:rsidR="001436FD" w:rsidRDefault="00AF3E93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AF3E93">
              <w:rPr>
                <w:noProof/>
              </w:rPr>
              <w:t>Endorsed CR on NR PSCell Addition and Release Delay with modifications</w:t>
            </w:r>
          </w:p>
        </w:tc>
      </w:tr>
      <w:tr w:rsidR="001436FD" w14:paraId="06AB22EA" w14:textId="77777777" w:rsidTr="005129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207B3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E2DA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427D2C2" w14:textId="77777777" w:rsidTr="005129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670F0C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B9275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436FD" w14:paraId="42A6DF5F" w14:textId="77777777" w:rsidTr="005129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D2A41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DADEE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1436FD" w14:paraId="53DAEC56" w14:textId="77777777" w:rsidTr="005129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41EF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4F9AA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853F8DE" w14:textId="77777777" w:rsidTr="005129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A9899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30F4FD9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</w:p>
        </w:tc>
        <w:tc>
          <w:tcPr>
            <w:tcW w:w="994" w:type="dxa"/>
            <w:gridSpan w:val="2"/>
          </w:tcPr>
          <w:p w14:paraId="0D771F50" w14:textId="77777777" w:rsidR="001436FD" w:rsidRDefault="001436FD" w:rsidP="0051292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DF8ED9F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0B106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2017-11-17</w:t>
            </w:r>
          </w:p>
        </w:tc>
      </w:tr>
      <w:tr w:rsidR="001436FD" w14:paraId="2FB0BE06" w14:textId="77777777" w:rsidTr="005129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F0D46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2D323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9EC1E2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4DA49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040C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2E648CC" w14:textId="77777777" w:rsidTr="0051292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AF78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2636466B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0B3836B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697B4AB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FAC1B7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436FD" w14:paraId="023004EF" w14:textId="77777777" w:rsidTr="0051292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83803D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DBA4F7" w14:textId="77777777" w:rsidR="001436FD" w:rsidRDefault="001436FD" w:rsidP="0051292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45480" w14:textId="77777777" w:rsidR="001436FD" w:rsidRDefault="001436FD" w:rsidP="0051292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A71E3" w14:textId="77777777" w:rsidR="001436FD" w:rsidRDefault="001436FD" w:rsidP="0051292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436FD" w14:paraId="522F0076" w14:textId="77777777" w:rsidTr="00512929">
        <w:tc>
          <w:tcPr>
            <w:tcW w:w="1843" w:type="dxa"/>
          </w:tcPr>
          <w:p w14:paraId="0739F4C8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57059B9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1AF5447" w14:textId="77777777" w:rsidTr="0051292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319FDB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CE9177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There are many FFS issues in the CR that was endorsed for PSCell addition and release delay in the last meeting.</w:t>
            </w:r>
          </w:p>
        </w:tc>
      </w:tr>
      <w:tr w:rsidR="001436FD" w14:paraId="625D82DD" w14:textId="77777777" w:rsidTr="0051292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0FDA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01C6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DAD95F1" w14:textId="77777777" w:rsidTr="0051292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2390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023B67" w14:textId="2237665B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Brackets are removed around PCell PRACH delay uncertainty</w:t>
            </w:r>
            <w:r w:rsidR="00EC31D3">
              <w:rPr>
                <w:noProof/>
              </w:rPr>
              <w:t xml:space="preserve"> and the FFS point related to this is removed</w:t>
            </w:r>
            <w:r>
              <w:rPr>
                <w:noProof/>
              </w:rPr>
              <w:t>. SFN acquisition time when SFN is not known is proposed to be 1 SMTC period.</w:t>
            </w:r>
            <w:r w:rsidR="007C5D21">
              <w:rPr>
                <w:noProof/>
              </w:rPr>
              <w:t xml:space="preserve"> Proposed c</w:t>
            </w:r>
            <w:bookmarkStart w:id="0" w:name="_GoBack"/>
            <w:bookmarkEnd w:id="0"/>
            <w:r w:rsidR="00EC31D3">
              <w:rPr>
                <w:noProof/>
              </w:rPr>
              <w:t>hanges to the endorsed CR are highlighted.</w:t>
            </w:r>
          </w:p>
        </w:tc>
      </w:tr>
      <w:tr w:rsidR="001436FD" w14:paraId="3263E806" w14:textId="77777777" w:rsidTr="0051292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5E08E2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780C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56A9DFF3" w14:textId="77777777" w:rsidTr="0051292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C8FB9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684EF4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Requirements are not complete.</w:t>
            </w:r>
          </w:p>
        </w:tc>
      </w:tr>
      <w:tr w:rsidR="001436FD" w14:paraId="7872AB29" w14:textId="77777777" w:rsidTr="00512929">
        <w:tc>
          <w:tcPr>
            <w:tcW w:w="2268" w:type="dxa"/>
            <w:gridSpan w:val="2"/>
          </w:tcPr>
          <w:p w14:paraId="4E014A0A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282368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0BFE501" w14:textId="77777777" w:rsidTr="0051292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1D4718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D3FA9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New section 7.X</w:t>
            </w:r>
          </w:p>
        </w:tc>
      </w:tr>
      <w:tr w:rsidR="001436FD" w14:paraId="290FB33E" w14:textId="77777777" w:rsidTr="0051292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C10A17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CED12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E1CDB4C" w14:textId="77777777" w:rsidTr="0051292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C13FC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7788CF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3402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07FFD28" w14:textId="77777777" w:rsidR="001436FD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FA57F" w14:textId="77777777" w:rsidR="001436FD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1436FD" w14:paraId="29F013CE" w14:textId="77777777" w:rsidTr="0051292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15A424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46AF07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570FE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ABC84C1" w14:textId="77777777" w:rsidR="001436FD" w:rsidRPr="00407194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3DE110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2EF1F4C3" w14:textId="77777777" w:rsidTr="0051292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349C6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F600736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171AB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7C7278CC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91157B" w14:textId="77777777" w:rsidR="001436FD" w:rsidRPr="00407194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1436FD" w14:paraId="07F92D60" w14:textId="77777777" w:rsidTr="0051292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47B7F5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68E0AF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8079A1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C71072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EC21A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499191F0" w14:textId="77777777" w:rsidTr="0051292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E6BC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88A79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7557384B" w14:textId="77777777" w:rsidTr="0051292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986E5D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EDF3F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0853E9B4" w14:textId="77777777" w:rsidR="003A0AD0" w:rsidRDefault="003A0AD0" w:rsidP="008D5A8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</w:rPr>
      </w:pPr>
    </w:p>
    <w:p w14:paraId="330600CB" w14:textId="77777777" w:rsidR="003A0AD0" w:rsidRDefault="003A0AD0">
      <w:pPr>
        <w:rPr>
          <w:rFonts w:ascii="Arial" w:eastAsia="Times New Roman" w:hAnsi="Arial" w:cs="Times New Roman"/>
          <w:sz w:val="32"/>
          <w:szCs w:val="20"/>
        </w:rPr>
      </w:pPr>
      <w:r>
        <w:rPr>
          <w:rFonts w:ascii="Arial" w:eastAsia="Times New Roman" w:hAnsi="Arial" w:cs="Times New Roman"/>
          <w:sz w:val="32"/>
          <w:szCs w:val="20"/>
        </w:rPr>
        <w:br w:type="page"/>
      </w:r>
    </w:p>
    <w:p w14:paraId="333DA923" w14:textId="77777777" w:rsidR="00EC31D3" w:rsidRPr="006F2693" w:rsidRDefault="00EC31D3" w:rsidP="00EC31D3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ins w:id="1" w:author="Nurminen, Riikka (Nokia - FI/Espoo)" w:date="2017-11-17T21:18:00Z"/>
          <w:rFonts w:ascii="Arial" w:eastAsia="Times New Roman" w:hAnsi="Arial" w:cs="Times New Roman"/>
          <w:sz w:val="32"/>
          <w:szCs w:val="20"/>
          <w:lang w:val="en-GB" w:eastAsia="zh-CN"/>
        </w:rPr>
      </w:pPr>
      <w:ins w:id="2" w:author="Nurminen, Riikka (Nokia - FI/Espoo)" w:date="2017-11-17T21:18:00Z">
        <w:r w:rsidRPr="001535CC">
          <w:rPr>
            <w:rFonts w:ascii="Arial" w:eastAsia="Times New Roman" w:hAnsi="Arial" w:cs="Times New Roman"/>
            <w:sz w:val="32"/>
            <w:szCs w:val="20"/>
            <w:lang w:val="en-GB"/>
          </w:rPr>
          <w:lastRenderedPageBreak/>
          <w:t>7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>.X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 xml:space="preserve">NR 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 w:eastAsia="zh-CN"/>
          </w:rPr>
          <w:t>P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SCell Addition and Release Delay for E-UTRA - NR 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 w:eastAsia="zh-CN"/>
          </w:rPr>
          <w:t>Dual Connectivity</w:t>
        </w:r>
      </w:ins>
    </w:p>
    <w:p w14:paraId="5F8E82A6" w14:textId="77777777" w:rsidR="00EC31D3" w:rsidRPr="006F2693" w:rsidRDefault="00EC31D3" w:rsidP="00EC31D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3" w:author="Nurminen, Riikka (Nokia - FI/Espoo)" w:date="2017-11-17T21:18:00Z"/>
          <w:rFonts w:ascii="Arial" w:eastAsia="Times New Roman" w:hAnsi="Arial" w:cs="Times New Roman"/>
          <w:sz w:val="28"/>
          <w:szCs w:val="20"/>
          <w:lang w:val="en-GB"/>
        </w:rPr>
      </w:pPr>
      <w:ins w:id="4" w:author="Nurminen, Riikka (Nokia - FI/Espoo)" w:date="2017-11-17T21:18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7.X.1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Introduction</w:t>
        </w:r>
      </w:ins>
    </w:p>
    <w:p w14:paraId="7936F976" w14:textId="77777777" w:rsidR="00EC31D3" w:rsidRPr="006F2693" w:rsidRDefault="00EC31D3" w:rsidP="00EC31D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" w:author="Nurminen, Riikka (Nokia - FI/Espoo)" w:date="2017-11-17T21:1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6" w:author="Nurminen, Riikka (Nokia - FI/Espoo)" w:date="2017-11-17T21:1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This section defines requirements for the delay within which the UE shall be able to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 an NR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in E-UTRA – NR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dual connectivity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. The requirements are applicable to an E-UTRA-FDD – NR and E-UTRA-TDD – NR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dual connectivity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capable UE. </w:t>
        </w:r>
      </w:ins>
    </w:p>
    <w:p w14:paraId="4D0D17EE" w14:textId="77777777" w:rsidR="00EC31D3" w:rsidRPr="006F2693" w:rsidRDefault="00EC31D3" w:rsidP="00EC31D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7" w:author="Nurminen, Riikka (Nokia - FI/Espoo)" w:date="2017-11-17T21:18:00Z"/>
          <w:rFonts w:ascii="Arial" w:eastAsia="Times New Roman" w:hAnsi="Arial" w:cs="Times New Roman"/>
          <w:sz w:val="28"/>
          <w:szCs w:val="20"/>
          <w:lang w:val="en-GB"/>
        </w:rPr>
      </w:pPr>
      <w:ins w:id="8" w:author="Nurminen, Riikka (Nokia - FI/Espoo)" w:date="2017-11-17T21:18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7.X.2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 xml:space="preserve">NR 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P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SCell Addition Delay Requirement</w:t>
        </w:r>
      </w:ins>
    </w:p>
    <w:p w14:paraId="0A5BED3D" w14:textId="77777777" w:rsidR="00EC31D3" w:rsidRPr="006F2693" w:rsidRDefault="00EC31D3" w:rsidP="00EC31D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" w:author="Nurminen, Riikka (Nokia - FI/Espoo)" w:date="2017-11-17T21:1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0" w:author="Nurminen, Riikka (Nokia - FI/Espoo)" w:date="2017-11-17T21:1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in this section shall apply for the UE which is configured with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PCell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, and may also be configured with one or more SCells.</w:t>
        </w:r>
      </w:ins>
    </w:p>
    <w:p w14:paraId="03A90698" w14:textId="77777777" w:rsidR="00EC31D3" w:rsidRPr="006F2693" w:rsidRDefault="00EC31D3" w:rsidP="00EC31D3">
      <w:pPr>
        <w:spacing w:after="180" w:line="240" w:lineRule="auto"/>
        <w:rPr>
          <w:ins w:id="11" w:author="Nurminen, Riikka (Nokia - FI/Espoo)" w:date="2017-11-17T21:18:00Z"/>
          <w:rFonts w:ascii="Times New Roman" w:eastAsia="SimSun" w:hAnsi="Times New Roman" w:cs="Times New Roman"/>
          <w:sz w:val="20"/>
          <w:szCs w:val="20"/>
          <w:lang w:val="x-none" w:eastAsia="ja-JP"/>
        </w:rPr>
      </w:pPr>
      <w:ins w:id="12" w:author="Nurminen, Riikka (Nokia - FI/Espoo)" w:date="2017-11-17T21:18:00Z"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Upon receiving </w:t>
        </w:r>
        <w:r w:rsidRPr="006F2693">
          <w:rPr>
            <w:rFonts w:ascii="Times New Roman" w:eastAsia="SimSun" w:hAnsi="Times New Roman" w:cs="Times New Roman"/>
            <w:sz w:val="20"/>
            <w:szCs w:val="20"/>
          </w:rPr>
          <w:t xml:space="preserve">NR 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zh-CN"/>
          </w:rPr>
          <w:t>P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SCell 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 xml:space="preserve">addition 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in </w:t>
        </w:r>
        <w:r>
          <w:rPr>
            <w:rFonts w:ascii="Times New Roman" w:eastAsia="SimSun" w:hAnsi="Times New Roman" w:cs="Times New Roman"/>
            <w:sz w:val="20"/>
            <w:szCs w:val="20"/>
          </w:rPr>
          <w:t>subframe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 </w:t>
        </w:r>
        <w:r w:rsidRPr="006F2693">
          <w:rPr>
            <w:rFonts w:ascii="Times New Roman" w:eastAsia="SimSun" w:hAnsi="Times New Roman" w:cs="Times New Roman"/>
            <w:i/>
            <w:sz w:val="20"/>
            <w:szCs w:val="20"/>
            <w:lang w:val="x-none"/>
          </w:rPr>
          <w:t>n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>, the UE shall be capable to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zh-CN"/>
          </w:rPr>
          <w:t xml:space="preserve"> 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transmit 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>P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RACH 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 xml:space="preserve">preamble 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towards </w:t>
        </w:r>
        <w:r w:rsidRPr="006F2693">
          <w:rPr>
            <w:rFonts w:ascii="Times New Roman" w:eastAsia="SimSun" w:hAnsi="Times New Roman" w:cs="Times New Roman"/>
            <w:sz w:val="20"/>
            <w:szCs w:val="20"/>
          </w:rPr>
          <w:t xml:space="preserve">NR 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>PSCel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zh-CN"/>
          </w:rPr>
          <w:t>l no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 later than in s</w:t>
        </w:r>
        <w:r>
          <w:rPr>
            <w:rFonts w:ascii="Times New Roman" w:eastAsia="SimSun" w:hAnsi="Times New Roman" w:cs="Times New Roman"/>
            <w:sz w:val="20"/>
            <w:szCs w:val="20"/>
          </w:rPr>
          <w:t>ubframe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 </w:t>
        </w:r>
        <w:r w:rsidRPr="006F2693">
          <w:rPr>
            <w:rFonts w:ascii="Times New Roman" w:eastAsia="SimSun" w:hAnsi="Times New Roman" w:cs="Times New Roman"/>
            <w:i/>
            <w:sz w:val="20"/>
            <w:szCs w:val="20"/>
            <w:lang w:val="x-none"/>
          </w:rPr>
          <w:t>n</w:t>
        </w:r>
        <w:r w:rsidRPr="006F2693">
          <w:rPr>
            <w:rFonts w:ascii="Times New Roman" w:eastAsia="SimSun" w:hAnsi="Times New Roman" w:cs="Times New Roman"/>
            <w:i/>
            <w:sz w:val="20"/>
            <w:szCs w:val="20"/>
          </w:rPr>
          <w:t xml:space="preserve"> 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/>
          </w:rPr>
          <w:t>+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 xml:space="preserve"> T</w:t>
        </w:r>
        <w:r w:rsidRPr="006F2693">
          <w:rPr>
            <w:rFonts w:ascii="Times New Roman" w:eastAsia="SimSun" w:hAnsi="Times New Roman" w:cs="Times New Roman"/>
            <w:sz w:val="20"/>
            <w:szCs w:val="20"/>
            <w:vertAlign w:val="subscript"/>
            <w:lang w:val="x-none" w:eastAsia="ja-JP"/>
          </w:rPr>
          <w:t>config PSCell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>:</w:t>
        </w:r>
      </w:ins>
    </w:p>
    <w:p w14:paraId="066EA8FF" w14:textId="77777777" w:rsidR="00EC31D3" w:rsidRPr="006F2693" w:rsidRDefault="00EC31D3" w:rsidP="00EC31D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" w:author="Nurminen, Riikka (Nokia - FI/Espoo)" w:date="2017-11-17T21:1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4" w:author="Nurminen, Riikka (Nokia - FI/Espoo)" w:date="2017-11-17T21:1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Where:</w:t>
        </w:r>
      </w:ins>
    </w:p>
    <w:p w14:paraId="5E5605D1" w14:textId="77777777" w:rsidR="00EC31D3" w:rsidRPr="006F2693" w:rsidRDefault="00EC31D3" w:rsidP="00EC31D3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15" w:author="Nurminen, Riikka (Nokia - FI/Espoo)" w:date="2017-11-17T21:18:00Z"/>
          <w:rFonts w:ascii="Times New Roman" w:eastAsia="SimSun" w:hAnsi="Times New Roman" w:cs="Times New Roman"/>
          <w:sz w:val="20"/>
          <w:szCs w:val="20"/>
          <w:vertAlign w:val="subscript"/>
          <w:lang w:val="en-GB" w:eastAsia="zh-CN"/>
        </w:rPr>
      </w:pPr>
      <w:ins w:id="16" w:author="Nurminen, Riikka (Nokia - FI/Espoo)" w:date="2017-11-17T21:1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config_PSCell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= 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SFN_acquisition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</w:t>
        </w:r>
        <w:r w:rsidRPr="00EC31D3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ko-KR"/>
          </w:rPr>
          <w:t>T</w:t>
        </w:r>
        <w:r w:rsidRPr="00EC31D3">
          <w:rPr>
            <w:rFonts w:ascii="Times New Roman" w:eastAsia="Times New Roman" w:hAnsi="Times New Roman" w:cs="Times New Roman"/>
            <w:sz w:val="20"/>
            <w:szCs w:val="20"/>
            <w:highlight w:val="yellow"/>
            <w:vertAlign w:val="subscript"/>
            <w:lang w:val="en-GB" w:eastAsia="ko-KR"/>
          </w:rPr>
          <w:t>PCell_ DU</w:t>
        </w:r>
        <w:r w:rsidRPr="00EC31D3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+ 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PSCell_ DU</w:t>
        </w:r>
      </w:ins>
    </w:p>
    <w:p w14:paraId="252A1232" w14:textId="77777777" w:rsidR="00EC31D3" w:rsidRPr="00512929" w:rsidRDefault="00EC31D3" w:rsidP="00EC31D3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17" w:author="Nurminen, Riikka (Nokia - FI/Espoo)" w:date="2017-11-17T21:1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8" w:author="Nurminen, Riikka (Nokia - FI/Espoo)" w:date="2017-11-17T21:18:00Z"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512929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RRC procedure delay as specified in [2]. </w:t>
        </w:r>
      </w:ins>
    </w:p>
    <w:p w14:paraId="5A08D7E3" w14:textId="77777777" w:rsidR="00EC31D3" w:rsidRPr="006F2693" w:rsidRDefault="00EC31D3" w:rsidP="00EC31D3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19" w:author="Nurminen, Riikka (Nokia - FI/Espoo)" w:date="2017-11-17T21:1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0" w:author="Nurminen, Riikka (Nokia - FI/Espoo)" w:date="2017-11-17T21:1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NR PSCell activation delay. If the NR PSCell is known, then 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[TBD]. If the NR PSCell is unknown, then 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[TBD] provided the NR PSCell can be successfully detected on the first attempt.</w:t>
        </w:r>
      </w:ins>
    </w:p>
    <w:p w14:paraId="204F037F" w14:textId="77777777" w:rsidR="00EC31D3" w:rsidRPr="00EC31D3" w:rsidRDefault="00EC31D3" w:rsidP="00EC31D3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21" w:author="Nurminen, Riikka (Nokia - FI/Espoo)" w:date="2017-11-17T21:18:00Z"/>
          <w:rFonts w:ascii="Times New Roman" w:eastAsia="Times New Roman" w:hAnsi="Times New Roman" w:cs="Times New Roman"/>
          <w:sz w:val="20"/>
          <w:szCs w:val="20"/>
          <w:highlight w:val="yellow"/>
          <w:lang w:val="en-GB" w:eastAsia="ko-KR"/>
        </w:rPr>
      </w:pPr>
      <w:ins w:id="22" w:author="Nurminen, Riikka (Nokia - FI/Espoo)" w:date="2017-11-17T21:18:00Z">
        <w:r w:rsidRPr="00EC31D3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ko-KR"/>
          </w:rPr>
          <w:t>T</w:t>
        </w:r>
        <w:r w:rsidRPr="00EC31D3">
          <w:rPr>
            <w:rFonts w:ascii="Times New Roman" w:eastAsia="Times New Roman" w:hAnsi="Times New Roman" w:cs="Times New Roman"/>
            <w:sz w:val="20"/>
            <w:szCs w:val="20"/>
            <w:highlight w:val="yellow"/>
            <w:vertAlign w:val="subscript"/>
            <w:lang w:val="en-GB" w:eastAsia="ko-KR"/>
          </w:rPr>
          <w:t>PCell_ DU</w:t>
        </w:r>
        <w:r w:rsidRPr="00EC31D3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ko-KR"/>
          </w:rPr>
          <w:t xml:space="preserve"> is the delay uncertainty due to PCell PRACH preamble transmission. T</w:t>
        </w:r>
        <w:r w:rsidRPr="00EC31D3">
          <w:rPr>
            <w:rFonts w:ascii="Times New Roman" w:eastAsia="Times New Roman" w:hAnsi="Times New Roman" w:cs="Times New Roman"/>
            <w:sz w:val="20"/>
            <w:szCs w:val="20"/>
            <w:highlight w:val="yellow"/>
            <w:vertAlign w:val="subscript"/>
            <w:lang w:val="en-GB" w:eastAsia="ko-KR"/>
          </w:rPr>
          <w:t>PCell_ DU</w:t>
        </w:r>
        <w:r w:rsidRPr="00EC31D3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ko-KR"/>
          </w:rPr>
          <w:t xml:space="preserve"> is up to 20 ms if NR PSCell activation is interrupted by an PCell PRACH preamble transmission, otherwise it is 0.</w:t>
        </w:r>
      </w:ins>
    </w:p>
    <w:p w14:paraId="1245E56C" w14:textId="77777777" w:rsidR="00EC31D3" w:rsidRPr="006F2693" w:rsidRDefault="00EC31D3" w:rsidP="00EC31D3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23" w:author="Nurminen, Riikka (Nokia - FI/Espoo)" w:date="2017-11-17T21:1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4" w:author="Nurminen, Riikka (Nokia - FI/Espoo)" w:date="2017-11-17T21:1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PSCell_ DU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delay uncertainty in acquiring the first available PRACH occasion in the NR PSCell. 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PSCell_ DU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up to [TBD</w:t>
        </w:r>
        <w:r w:rsidRPr="006F2693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]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1E7F2240" w14:textId="77777777" w:rsidR="00EC31D3" w:rsidRPr="001C1F42" w:rsidRDefault="00EC31D3" w:rsidP="00EC31D3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25" w:author="Nurminen, Riikka (Nokia - FI/Espoo)" w:date="2017-11-17T21:1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6" w:author="Nurminen, Riikka (Nokia - FI/Espoo)" w:date="2017-11-17T21:18:00Z"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512929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SFN_acquisition</w:t>
        </w:r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time used for SFN acquisition. If the SFN is unknown, T</w:t>
        </w:r>
        <w:r w:rsidRPr="00512929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SFN_acquisition</w:t>
        </w:r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[</w:t>
        </w:r>
        <w:r w:rsidRPr="00EC31D3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ko-KR"/>
          </w:rPr>
          <w:t>1 SMTC period</w:t>
        </w:r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]. If the SFN is known, T</w:t>
        </w:r>
        <w:r w:rsidRPr="00512929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SFN_acquisition</w:t>
        </w:r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0 ms.</w:t>
        </w:r>
      </w:ins>
    </w:p>
    <w:p w14:paraId="0E51A5B4" w14:textId="77777777" w:rsidR="00EC31D3" w:rsidRPr="006F2693" w:rsidRDefault="00EC31D3" w:rsidP="00EC31D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7" w:author="Nurminen, Riikka (Nokia - FI/Espoo)" w:date="2017-11-17T21:1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8" w:author="Nurminen, Riikka (Nokia - FI/Espoo)" w:date="2017-11-17T21:18:00Z">
        <w:r w:rsidRPr="006F2693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>NR PSC</w:t>
        </w:r>
        <w:r w:rsidRPr="006F2693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 xml:space="preserve">ell is known if it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has been meeting the following conditions:</w:t>
        </w:r>
      </w:ins>
    </w:p>
    <w:p w14:paraId="6D4EA38F" w14:textId="77777777" w:rsidR="00EC31D3" w:rsidRPr="006F2693" w:rsidRDefault="00EC31D3" w:rsidP="00EC31D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9" w:author="Nurminen, Riikka (Nokia - FI/Espoo)" w:date="2017-11-17T21:18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30" w:author="Nurminen, Riikka (Nokia - FI/Espoo)" w:date="2017-11-17T21:1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During the last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x-none"/>
          </w:rPr>
          <w:t>[TBD] seconds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before the reception of the NR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configuration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command:</w:t>
        </w:r>
      </w:ins>
    </w:p>
    <w:p w14:paraId="7CE5957D" w14:textId="77777777" w:rsidR="00EC31D3" w:rsidRPr="006F2693" w:rsidRDefault="00EC31D3" w:rsidP="00EC31D3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31" w:author="Nurminen, Riikka (Nokia - FI/Espoo)" w:date="2017-11-17T21:1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32" w:author="Nurminen, Riikka (Nokia - FI/Espoo)" w:date="2017-11-17T21:1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UE has sent a valid measurement report for the NR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and</w:t>
        </w:r>
      </w:ins>
    </w:p>
    <w:p w14:paraId="0EA4D606" w14:textId="77777777" w:rsidR="00EC31D3" w:rsidRPr="006F2693" w:rsidRDefault="00EC31D3" w:rsidP="00EC31D3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33" w:author="Nurminen, Riikka (Nokia - FI/Espoo)" w:date="2017-11-17T21:1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34" w:author="Nurminen, Riikka (Nokia - FI/Espoo)" w:date="2017-11-17T21:1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NR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remains detectable according to the cell identification conditions specified in section Y.Y,</w:t>
        </w:r>
      </w:ins>
    </w:p>
    <w:p w14:paraId="64B35029" w14:textId="77777777" w:rsidR="00EC31D3" w:rsidRPr="006F2693" w:rsidRDefault="00EC31D3" w:rsidP="00EC31D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5" w:author="Nurminen, Riikka (Nokia - FI/Espoo)" w:date="2017-11-17T21:18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36" w:author="Nurminen, Riikka (Nokia - FI/Espoo)" w:date="2017-11-17T21:1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 xml:space="preserve">NR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being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also remains detectable during the NR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configuration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delay according to the cell identification conditions specified in section Y.Y.</w:t>
        </w:r>
      </w:ins>
    </w:p>
    <w:p w14:paraId="4E1726A3" w14:textId="77777777" w:rsidR="00EC31D3" w:rsidRPr="006F2693" w:rsidRDefault="00EC31D3" w:rsidP="00EC31D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7" w:author="Nurminen, Riikka (Nokia - FI/Espoo)" w:date="2017-11-17T21:1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38" w:author="Nurminen, Riikka (Nokia - FI/Espoo)" w:date="2017-11-17T21:1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otherwise it is unknown. The PCell interruption specified in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section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Z.Z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is allowed only during the RRC reconfiguration procedure [2].</w:t>
        </w:r>
      </w:ins>
    </w:p>
    <w:p w14:paraId="69320AB6" w14:textId="77777777" w:rsidR="00EC31D3" w:rsidRDefault="00EC31D3" w:rsidP="00EC31D3">
      <w:pPr>
        <w:rPr>
          <w:ins w:id="39" w:author="Nurminen, Riikka (Nokia - FI/Espoo)" w:date="2017-11-17T21:1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0" w:author="Nurminen, Riikka (Nokia - FI/Espoo)" w:date="2017-11-17T21:1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Editor’s note: It is FFS whether SRS carrier based switching during NR PSCell addition procedure impacts NR PSCell addition delay requirement.</w:t>
        </w:r>
      </w:ins>
    </w:p>
    <w:p w14:paraId="3FD1DD9B" w14:textId="77777777" w:rsidR="00EC31D3" w:rsidRPr="006F2693" w:rsidRDefault="00EC31D3" w:rsidP="00EC31D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41" w:author="Nurminen, Riikka (Nokia - FI/Espoo)" w:date="2017-11-17T21:18:00Z"/>
          <w:rFonts w:ascii="Arial" w:eastAsia="Times New Roman" w:hAnsi="Arial" w:cs="Times New Roman"/>
          <w:sz w:val="28"/>
          <w:szCs w:val="20"/>
          <w:lang w:val="en-GB"/>
        </w:rPr>
      </w:pPr>
      <w:ins w:id="42" w:author="Nurminen, Riikka (Nokia - FI/Espoo)" w:date="2017-11-17T21:18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7.X.3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 xml:space="preserve">NR 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P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SCell Release Delay Requirement</w:t>
        </w:r>
      </w:ins>
    </w:p>
    <w:p w14:paraId="712F55F4" w14:textId="77777777" w:rsidR="00EC31D3" w:rsidRPr="006F2693" w:rsidRDefault="00EC31D3" w:rsidP="00EC31D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3" w:author="Nurminen, Riikka (Nokia - FI/Espoo)" w:date="2017-11-17T21:1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4" w:author="Nurminen, Riikka (Nokia - FI/Espoo)" w:date="2017-11-17T21:1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in this section shall apply for a UE which is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 with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Cell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 NR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PSCell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, and may also be configured with one or more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SCells and/or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NR SCells. </w:t>
        </w:r>
      </w:ins>
    </w:p>
    <w:p w14:paraId="400158E4" w14:textId="77777777" w:rsidR="00EC31D3" w:rsidRPr="006F2693" w:rsidRDefault="00EC31D3" w:rsidP="00EC31D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5" w:author="Nurminen, Riikka (Nokia - FI/Espoo)" w:date="2017-11-17T21:1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6" w:author="Nurminen, Riikka (Nokia - FI/Espoo)" w:date="2017-11-17T21:1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lastRenderedPageBreak/>
          <w:t xml:space="preserve">Upon receiving NR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release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in 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ubframe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, the UE shall accomplish the release actions specified in [2] no later than in 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ubframe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n+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:</w:t>
        </w:r>
      </w:ins>
    </w:p>
    <w:p w14:paraId="0EBC085C" w14:textId="77777777" w:rsidR="00EC31D3" w:rsidRPr="006F2693" w:rsidRDefault="00EC31D3" w:rsidP="00EC31D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7" w:author="Nurminen, Riikka (Nokia - FI/Espoo)" w:date="2017-11-17T21:1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8" w:author="Nurminen, Riikka (Nokia - FI/Espoo)" w:date="2017-11-17T21:1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Where</w:t>
        </w:r>
      </w:ins>
    </w:p>
    <w:p w14:paraId="5E99699E" w14:textId="77777777" w:rsidR="00EC31D3" w:rsidRPr="001C1F42" w:rsidRDefault="00EC31D3" w:rsidP="00EC31D3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49" w:author="Nurminen, Riikka (Nokia - FI/Espoo)" w:date="2017-11-17T21:1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50" w:author="Nurminen, Riikka (Nokia - FI/Espoo)" w:date="2017-11-17T21:18:00Z">
        <w:r w:rsidRPr="001C1F42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512929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RRC procedure delay as specified in [2].</w:t>
        </w:r>
      </w:ins>
    </w:p>
    <w:p w14:paraId="3E75B514" w14:textId="77777777" w:rsidR="00EC31D3" w:rsidRPr="006F2693" w:rsidRDefault="00EC31D3" w:rsidP="00EC31D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1" w:author="Nurminen, Riikka (Nokia - FI/Espoo)" w:date="2017-11-17T21:1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52" w:author="Nurminen, Riikka (Nokia - FI/Espoo)" w:date="2017-11-17T21:1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The PCell interruption specified in section Z.Z is allowed only during the RRC reconfiguration procedure [2].</w:t>
        </w:r>
      </w:ins>
    </w:p>
    <w:p w14:paraId="44B0A292" w14:textId="77777777" w:rsidR="00EC31D3" w:rsidRPr="009938DE" w:rsidRDefault="00EC31D3" w:rsidP="00EC31D3">
      <w:pPr>
        <w:rPr>
          <w:ins w:id="53" w:author="Nurminen, Riikka (Nokia - FI/Espoo)" w:date="2017-11-17T21:1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54" w:author="Nurminen, Riikka (Nokia - FI/Espoo)" w:date="2017-11-17T21:1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Editor’s note: It is FFS whether SRS carrier based switching during NR PSCell release procedure impacts NR PSCell release delay requirement.</w:t>
        </w:r>
      </w:ins>
    </w:p>
    <w:p w14:paraId="6F7694F7" w14:textId="77777777" w:rsidR="00EC31D3" w:rsidRPr="009938DE" w:rsidRDefault="00EC31D3" w:rsidP="00471728">
      <w:pP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sectPr w:rsidR="00EC31D3" w:rsidRPr="009938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4B01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5A09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36FD"/>
    <w:rsid w:val="00145963"/>
    <w:rsid w:val="00146584"/>
    <w:rsid w:val="00146CEE"/>
    <w:rsid w:val="00147286"/>
    <w:rsid w:val="001507E5"/>
    <w:rsid w:val="001514FB"/>
    <w:rsid w:val="00151F4D"/>
    <w:rsid w:val="001529C2"/>
    <w:rsid w:val="001535CC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12EF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1F42"/>
    <w:rsid w:val="001C26E1"/>
    <w:rsid w:val="001C2FC4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7039"/>
    <w:rsid w:val="001E7093"/>
    <w:rsid w:val="001E7E33"/>
    <w:rsid w:val="001F0E74"/>
    <w:rsid w:val="001F0FE7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2C04"/>
    <w:rsid w:val="002337C3"/>
    <w:rsid w:val="0023503D"/>
    <w:rsid w:val="002367B7"/>
    <w:rsid w:val="002375F3"/>
    <w:rsid w:val="002376ED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09A3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630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5C69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7B7"/>
    <w:rsid w:val="003269C5"/>
    <w:rsid w:val="0032746A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3ACF"/>
    <w:rsid w:val="003D4C40"/>
    <w:rsid w:val="003D5947"/>
    <w:rsid w:val="003D7D12"/>
    <w:rsid w:val="003E0106"/>
    <w:rsid w:val="003E02CE"/>
    <w:rsid w:val="003E058B"/>
    <w:rsid w:val="003E0D59"/>
    <w:rsid w:val="003E2D7D"/>
    <w:rsid w:val="003E4B93"/>
    <w:rsid w:val="003E6454"/>
    <w:rsid w:val="003E6685"/>
    <w:rsid w:val="003E6749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023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3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53E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5F45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3855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1718"/>
    <w:rsid w:val="005740D9"/>
    <w:rsid w:val="00574309"/>
    <w:rsid w:val="00574446"/>
    <w:rsid w:val="00574749"/>
    <w:rsid w:val="00574EEE"/>
    <w:rsid w:val="005754CF"/>
    <w:rsid w:val="005757D9"/>
    <w:rsid w:val="0057729F"/>
    <w:rsid w:val="00577CA1"/>
    <w:rsid w:val="00580201"/>
    <w:rsid w:val="0058301D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1D2A"/>
    <w:rsid w:val="005A2467"/>
    <w:rsid w:val="005A371C"/>
    <w:rsid w:val="005A3CE1"/>
    <w:rsid w:val="005A506E"/>
    <w:rsid w:val="005A67EC"/>
    <w:rsid w:val="005B1BD5"/>
    <w:rsid w:val="005B20FF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44D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693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007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2365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3CCF"/>
    <w:rsid w:val="007C45AB"/>
    <w:rsid w:val="007C46A6"/>
    <w:rsid w:val="007C4B99"/>
    <w:rsid w:val="007C5473"/>
    <w:rsid w:val="007C5D21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197C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4AEA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98E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5D12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38DE"/>
    <w:rsid w:val="00995661"/>
    <w:rsid w:val="009962D9"/>
    <w:rsid w:val="00996381"/>
    <w:rsid w:val="009967DB"/>
    <w:rsid w:val="00997951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1A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97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A7083"/>
    <w:rsid w:val="00AB21C3"/>
    <w:rsid w:val="00AB2858"/>
    <w:rsid w:val="00AB491D"/>
    <w:rsid w:val="00AB580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3E93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2C73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66A1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3EAA"/>
    <w:rsid w:val="00BD42ED"/>
    <w:rsid w:val="00BD56B7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20B6"/>
    <w:rsid w:val="00C52336"/>
    <w:rsid w:val="00C524A2"/>
    <w:rsid w:val="00C52792"/>
    <w:rsid w:val="00C52A02"/>
    <w:rsid w:val="00C53417"/>
    <w:rsid w:val="00C541C6"/>
    <w:rsid w:val="00C551D3"/>
    <w:rsid w:val="00C5551E"/>
    <w:rsid w:val="00C55EEC"/>
    <w:rsid w:val="00C5650D"/>
    <w:rsid w:val="00C5717A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3B05"/>
    <w:rsid w:val="00CE4395"/>
    <w:rsid w:val="00CE4CAD"/>
    <w:rsid w:val="00CE505F"/>
    <w:rsid w:val="00CE6E3D"/>
    <w:rsid w:val="00CE6FDE"/>
    <w:rsid w:val="00CE76C3"/>
    <w:rsid w:val="00CF127F"/>
    <w:rsid w:val="00CF14BF"/>
    <w:rsid w:val="00CF2247"/>
    <w:rsid w:val="00CF25FE"/>
    <w:rsid w:val="00CF5AEC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1DB4"/>
    <w:rsid w:val="00DE2483"/>
    <w:rsid w:val="00DE2F08"/>
    <w:rsid w:val="00DE3E14"/>
    <w:rsid w:val="00DE4EE9"/>
    <w:rsid w:val="00DE509A"/>
    <w:rsid w:val="00DE6092"/>
    <w:rsid w:val="00DE628D"/>
    <w:rsid w:val="00DE6A84"/>
    <w:rsid w:val="00DF10C0"/>
    <w:rsid w:val="00DF13CB"/>
    <w:rsid w:val="00DF1ADA"/>
    <w:rsid w:val="00DF277C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DA7"/>
    <w:rsid w:val="00E1547B"/>
    <w:rsid w:val="00E16CB1"/>
    <w:rsid w:val="00E173D3"/>
    <w:rsid w:val="00E231A2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61C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31D3"/>
    <w:rsid w:val="00EC3CDD"/>
    <w:rsid w:val="00EC4EEE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1EA5"/>
    <w:rsid w:val="00EE2262"/>
    <w:rsid w:val="00EE2ED3"/>
    <w:rsid w:val="00EE333A"/>
    <w:rsid w:val="00EE36BF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6423"/>
    <w:rsid w:val="00F46CB6"/>
    <w:rsid w:val="00F47A93"/>
    <w:rsid w:val="00F47CF4"/>
    <w:rsid w:val="00F5165A"/>
    <w:rsid w:val="00F517EB"/>
    <w:rsid w:val="00F543DB"/>
    <w:rsid w:val="00F54E34"/>
    <w:rsid w:val="00F55109"/>
    <w:rsid w:val="00F55649"/>
    <w:rsid w:val="00F5672E"/>
    <w:rsid w:val="00F56B46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B73970"/>
  <w15:chartTrackingRefBased/>
  <w15:docId w15:val="{4AE48FB1-3FDF-4AFC-ADEA-BD32103D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A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A8D"/>
    <w:rPr>
      <w:b/>
      <w:bCs/>
      <w:sz w:val="20"/>
      <w:szCs w:val="20"/>
    </w:rPr>
  </w:style>
  <w:style w:type="character" w:styleId="Hyperlink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F6F85-6A70-4172-A07B-6ADBA4A17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5</cp:revision>
  <dcterms:created xsi:type="dcterms:W3CDTF">2017-11-17T19:14:00Z</dcterms:created>
  <dcterms:modified xsi:type="dcterms:W3CDTF">2017-11-17T19:29:00Z</dcterms:modified>
</cp:coreProperties>
</file>